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2F6E" w14:textId="54CB8E41" w:rsidR="00EE14AC" w:rsidRPr="001E41B0" w:rsidRDefault="00EE14AC" w:rsidP="001C4F7E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3E4581E8" w14:textId="77777777" w:rsidR="00EE14AC" w:rsidRPr="001E41B0" w:rsidRDefault="00EE14AC" w:rsidP="008C3D8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2F1FFEBF" w14:textId="5C8FD291" w:rsidR="00903C74" w:rsidRPr="005F1BF3" w:rsidRDefault="001C4F7E" w:rsidP="001C4F7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5F1BF3">
        <w:rPr>
          <w:rFonts w:ascii="Times New Roman" w:hAnsi="Times New Roman" w:cs="Times New Roman"/>
          <w:b/>
          <w:color w:val="0070C0"/>
          <w:sz w:val="26"/>
          <w:szCs w:val="26"/>
        </w:rPr>
        <w:t>Индивидуальные п</w:t>
      </w:r>
      <w:r w:rsidR="00246A07">
        <w:rPr>
          <w:rFonts w:ascii="Times New Roman" w:hAnsi="Times New Roman" w:cs="Times New Roman"/>
          <w:b/>
          <w:color w:val="0070C0"/>
          <w:sz w:val="26"/>
          <w:szCs w:val="26"/>
        </w:rPr>
        <w:t>рограммы</w:t>
      </w:r>
      <w:r w:rsidR="00E10480" w:rsidRPr="005F1B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проверки квалификации</w:t>
      </w:r>
      <w:r w:rsidRPr="005F1B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(ППК</w:t>
      </w:r>
      <w:r w:rsidR="001667E0" w:rsidRPr="005F1BF3">
        <w:rPr>
          <w:rFonts w:ascii="Times New Roman" w:hAnsi="Times New Roman" w:cs="Times New Roman"/>
          <w:b/>
          <w:color w:val="0070C0"/>
          <w:sz w:val="26"/>
          <w:szCs w:val="26"/>
        </w:rPr>
        <w:t>–</w:t>
      </w:r>
      <w:r w:rsidR="00C741A8" w:rsidRPr="005F1B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CB772C" w:rsidRPr="005F1BF3">
        <w:rPr>
          <w:rFonts w:ascii="Times New Roman" w:hAnsi="Times New Roman" w:cs="Times New Roman"/>
          <w:b/>
          <w:color w:val="0070C0"/>
          <w:sz w:val="26"/>
          <w:szCs w:val="26"/>
        </w:rPr>
        <w:t>202</w:t>
      </w:r>
      <w:r w:rsidR="00391F66" w:rsidRPr="005F1BF3">
        <w:rPr>
          <w:rFonts w:ascii="Times New Roman" w:hAnsi="Times New Roman" w:cs="Times New Roman"/>
          <w:b/>
          <w:color w:val="0070C0"/>
          <w:sz w:val="26"/>
          <w:szCs w:val="26"/>
        </w:rPr>
        <w:t>3</w:t>
      </w:r>
      <w:r w:rsidRPr="005F1BF3">
        <w:rPr>
          <w:rFonts w:ascii="Times New Roman" w:hAnsi="Times New Roman" w:cs="Times New Roman"/>
          <w:b/>
          <w:color w:val="0070C0"/>
          <w:sz w:val="26"/>
          <w:szCs w:val="26"/>
        </w:rPr>
        <w:t>)</w:t>
      </w:r>
      <w:r w:rsidR="00246A07">
        <w:rPr>
          <w:rFonts w:ascii="Times New Roman" w:hAnsi="Times New Roman" w:cs="Times New Roman"/>
          <w:b/>
          <w:color w:val="0070C0"/>
          <w:sz w:val="26"/>
          <w:szCs w:val="26"/>
        </w:rPr>
        <w:t>,</w:t>
      </w:r>
    </w:p>
    <w:p w14:paraId="0266B4E8" w14:textId="7802E4D7" w:rsidR="001C4F7E" w:rsidRPr="005F1BF3" w:rsidRDefault="00246A07" w:rsidP="001C4F7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реализуемые</w:t>
      </w:r>
      <w:r w:rsidR="00220D90" w:rsidRPr="005F1B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посредством проведения межлабораторных сличительных испытаний </w:t>
      </w:r>
    </w:p>
    <w:p w14:paraId="0A3A4067" w14:textId="77C56357" w:rsidR="001C4F7E" w:rsidRDefault="001C4F7E" w:rsidP="001C4F7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E274EFA" w14:textId="46D2A718" w:rsidR="001C4F7E" w:rsidRPr="00AE1C9C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>Прог</w:t>
      </w:r>
      <w:r>
        <w:rPr>
          <w:rFonts w:ascii="Times New Roman" w:hAnsi="Times New Roman" w:cs="Times New Roman"/>
          <w:color w:val="000000"/>
          <w:u w:val="single"/>
        </w:rPr>
        <w:t>раммы проводятся один раз в год</w:t>
      </w:r>
    </w:p>
    <w:p w14:paraId="750DC0CE" w14:textId="77777777" w:rsidR="001C4F7E" w:rsidRPr="00AE1C9C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12"/>
        <w:tblW w:w="103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827"/>
      </w:tblGrid>
      <w:tr w:rsidR="001C4F7E" w:rsidRPr="007B4654" w14:paraId="11FCBB8A" w14:textId="77777777" w:rsidTr="00085CE8">
        <w:tc>
          <w:tcPr>
            <w:tcW w:w="6555" w:type="dxa"/>
          </w:tcPr>
          <w:p w14:paraId="2BAAA5EF" w14:textId="77777777" w:rsidR="001C4F7E" w:rsidRPr="007B4654" w:rsidRDefault="001C4F7E" w:rsidP="0080411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3827" w:type="dxa"/>
          </w:tcPr>
          <w:p w14:paraId="4CAC887B" w14:textId="24C94C3A" w:rsidR="001C4F7E" w:rsidRPr="007B4654" w:rsidRDefault="001C4F7E" w:rsidP="00DA72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30C1">
              <w:rPr>
                <w:rFonts w:ascii="Times New Roman" w:hAnsi="Times New Roman" w:cs="Times New Roman"/>
                <w:color w:val="000000"/>
              </w:rPr>
              <w:t xml:space="preserve">до 31 </w:t>
            </w:r>
            <w:r w:rsidR="00DA724A">
              <w:rPr>
                <w:rFonts w:ascii="Times New Roman" w:hAnsi="Times New Roman" w:cs="Times New Roman"/>
                <w:color w:val="000000"/>
              </w:rPr>
              <w:t>мая</w:t>
            </w:r>
            <w:r w:rsidRPr="00CF30C1">
              <w:rPr>
                <w:rFonts w:ascii="Times New Roman" w:hAnsi="Times New Roman" w:cs="Times New Roman"/>
                <w:color w:val="000000"/>
              </w:rPr>
              <w:t xml:space="preserve"> 2023 г.</w:t>
            </w:r>
          </w:p>
        </w:tc>
      </w:tr>
      <w:tr w:rsidR="001C4F7E" w:rsidRPr="007B4654" w14:paraId="45496C06" w14:textId="77777777" w:rsidTr="00085CE8">
        <w:tc>
          <w:tcPr>
            <w:tcW w:w="6555" w:type="dxa"/>
          </w:tcPr>
          <w:p w14:paraId="27B36358" w14:textId="77777777" w:rsidR="001C4F7E" w:rsidRPr="007B4654" w:rsidRDefault="001C4F7E" w:rsidP="0080411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Получение образцов </w:t>
            </w:r>
          </w:p>
        </w:tc>
        <w:tc>
          <w:tcPr>
            <w:tcW w:w="3827" w:type="dxa"/>
          </w:tcPr>
          <w:p w14:paraId="27F6E204" w14:textId="77777777" w:rsidR="001C4F7E" w:rsidRPr="007B4654" w:rsidRDefault="001C4F7E" w:rsidP="008041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>сентябрь-октябрь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t xml:space="preserve"> </w:t>
            </w:r>
          </w:p>
        </w:tc>
      </w:tr>
      <w:tr w:rsidR="001C4F7E" w:rsidRPr="007B4654" w14:paraId="67757C09" w14:textId="77777777" w:rsidTr="00085CE8">
        <w:tc>
          <w:tcPr>
            <w:tcW w:w="6555" w:type="dxa"/>
          </w:tcPr>
          <w:p w14:paraId="2CC20157" w14:textId="165E684C" w:rsidR="001C4F7E" w:rsidRPr="007B4654" w:rsidRDefault="00085CE8" w:rsidP="007D7715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085CE8">
              <w:rPr>
                <w:rFonts w:ascii="Times New Roman" w:hAnsi="Times New Roman" w:cs="Times New Roman"/>
                <w:color w:val="000000"/>
              </w:rPr>
              <w:t>П</w:t>
            </w:r>
            <w:r w:rsidR="007D7715">
              <w:rPr>
                <w:rFonts w:ascii="Times New Roman" w:hAnsi="Times New Roman" w:cs="Times New Roman"/>
                <w:color w:val="000000"/>
              </w:rPr>
              <w:t xml:space="preserve">олучение свидетельства, отчета </w:t>
            </w:r>
            <w:r w:rsidRPr="00085CE8">
              <w:rPr>
                <w:rFonts w:ascii="Times New Roman" w:hAnsi="Times New Roman" w:cs="Times New Roman"/>
                <w:color w:val="000000"/>
              </w:rPr>
              <w:t>(в виде</w:t>
            </w:r>
            <w:r w:rsidR="0082084C">
              <w:rPr>
                <w:rFonts w:ascii="Times New Roman" w:hAnsi="Times New Roman" w:cs="Times New Roman"/>
                <w:color w:val="000000"/>
              </w:rPr>
              <w:t xml:space="preserve"> электронных документов</w:t>
            </w:r>
            <w:r w:rsidRPr="00085CE8">
              <w:rPr>
                <w:rFonts w:ascii="Times New Roman" w:hAnsi="Times New Roman" w:cs="Times New Roman"/>
                <w:color w:val="000000"/>
              </w:rPr>
              <w:t>)</w:t>
            </w:r>
            <w:r w:rsidR="007D7715">
              <w:rPr>
                <w:rFonts w:ascii="Times New Roman" w:hAnsi="Times New Roman" w:cs="Times New Roman"/>
                <w:color w:val="000000"/>
              </w:rPr>
              <w:t>,</w:t>
            </w:r>
            <w:r w:rsidR="007D7715" w:rsidRPr="00085CE8">
              <w:rPr>
                <w:rFonts w:ascii="Times New Roman" w:hAnsi="Times New Roman" w:cs="Times New Roman"/>
                <w:color w:val="000000"/>
              </w:rPr>
              <w:t xml:space="preserve"> бух</w:t>
            </w:r>
            <w:r w:rsidR="007D7715">
              <w:rPr>
                <w:rFonts w:ascii="Times New Roman" w:hAnsi="Times New Roman" w:cs="Times New Roman"/>
                <w:color w:val="000000"/>
              </w:rPr>
              <w:t xml:space="preserve">галтерские </w:t>
            </w:r>
            <w:r w:rsidR="007D7715" w:rsidRPr="00085CE8">
              <w:rPr>
                <w:rFonts w:ascii="Times New Roman" w:hAnsi="Times New Roman" w:cs="Times New Roman"/>
                <w:color w:val="000000"/>
              </w:rPr>
              <w:t xml:space="preserve"> док</w:t>
            </w:r>
            <w:r w:rsidR="007D7715">
              <w:rPr>
                <w:rFonts w:ascii="Times New Roman" w:hAnsi="Times New Roman" w:cs="Times New Roman"/>
                <w:color w:val="000000"/>
              </w:rPr>
              <w:t xml:space="preserve">ументы </w:t>
            </w:r>
            <w:r w:rsidR="007D7715" w:rsidRPr="00117427">
              <w:rPr>
                <w:rFonts w:ascii="Times New Roman" w:hAnsi="Times New Roman" w:cs="Times New Roman"/>
              </w:rPr>
              <w:t xml:space="preserve"> по системе ЭДО.</w:t>
            </w:r>
          </w:p>
        </w:tc>
        <w:tc>
          <w:tcPr>
            <w:tcW w:w="3827" w:type="dxa"/>
          </w:tcPr>
          <w:p w14:paraId="29BA344F" w14:textId="77777777" w:rsidR="001C4F7E" w:rsidRPr="007B4654" w:rsidRDefault="001C4F7E" w:rsidP="008041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21244E19" w14:textId="77777777" w:rsidR="001C4F7E" w:rsidRPr="00AE1C9C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8D4CCFB" w14:textId="77777777" w:rsidR="001C4F7E" w:rsidRPr="00AE1C9C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 xml:space="preserve">Стоимость участия в </w:t>
      </w:r>
      <w:r>
        <w:rPr>
          <w:rFonts w:ascii="Times New Roman" w:hAnsi="Times New Roman" w:cs="Times New Roman"/>
          <w:color w:val="000000"/>
          <w:u w:val="single"/>
        </w:rPr>
        <w:t>ППК</w:t>
      </w:r>
      <w:r w:rsidRPr="00AE1C9C">
        <w:rPr>
          <w:rFonts w:ascii="Times New Roman" w:hAnsi="Times New Roman" w:cs="Times New Roman"/>
          <w:color w:val="000000"/>
          <w:u w:val="single"/>
        </w:rPr>
        <w:t>:</w:t>
      </w:r>
    </w:p>
    <w:p w14:paraId="34E2FFB4" w14:textId="007F061E" w:rsidR="001C4F7E" w:rsidRPr="007D7715" w:rsidRDefault="001C4F7E" w:rsidP="007D7715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</w:rPr>
        <w:t>- </w:t>
      </w:r>
      <w:r w:rsidR="007D7715" w:rsidRPr="001E41B0">
        <w:rPr>
          <w:rFonts w:ascii="Times New Roman" w:hAnsi="Times New Roman" w:cs="Times New Roman"/>
          <w:color w:val="000000"/>
        </w:rPr>
        <w:t>указана в Заявке на участие для каждого образца;</w:t>
      </w:r>
    </w:p>
    <w:p w14:paraId="284E9A6B" w14:textId="77777777" w:rsidR="00CF30C1" w:rsidRPr="00F73148" w:rsidRDefault="00CF30C1" w:rsidP="00CF30C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F73148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F73148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3B2F3737" w14:textId="77777777" w:rsidR="001C4F7E" w:rsidRPr="001A017F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Pr="001A017F">
        <w:rPr>
          <w:rFonts w:ascii="Times New Roman" w:hAnsi="Times New Roman" w:cs="Times New Roman"/>
          <w:color w:val="000000"/>
        </w:rPr>
        <w:t>из офиса ООО «ЦМКТ «КОМПЕТЕНТНОСТЬ» - бесплатно;</w:t>
      </w:r>
    </w:p>
    <w:p w14:paraId="1D6610E0" w14:textId="77777777" w:rsidR="001C4F7E" w:rsidRPr="001A017F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Pr="001A017F">
        <w:rPr>
          <w:rFonts w:ascii="Times New Roman" w:hAnsi="Times New Roman" w:cs="Times New Roman"/>
          <w:color w:val="000000"/>
        </w:rPr>
        <w:t>доставка образцов курьерской службой до лаборатории – уточняется в зависимости от региона РФ.</w:t>
      </w:r>
    </w:p>
    <w:p w14:paraId="3EB9681F" w14:textId="46E493DF" w:rsidR="0020516A" w:rsidRPr="001C4F7E" w:rsidRDefault="0020516A" w:rsidP="001F468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tblpX="-49" w:tblpY="1"/>
        <w:tblOverlap w:val="never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1559"/>
        <w:gridCol w:w="2552"/>
        <w:gridCol w:w="1276"/>
        <w:gridCol w:w="1697"/>
        <w:gridCol w:w="1138"/>
        <w:gridCol w:w="1134"/>
      </w:tblGrid>
      <w:tr w:rsidR="00FA1CAF" w:rsidRPr="00254854" w14:paraId="08C9AC6F" w14:textId="47B90687" w:rsidTr="008F2CA3">
        <w:tc>
          <w:tcPr>
            <w:tcW w:w="1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F8840" w14:textId="77777777" w:rsidR="00FA1CAF" w:rsidRPr="0025485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AA697" w14:textId="6665B3CD" w:rsidR="00FA1CAF" w:rsidRPr="00254854" w:rsidRDefault="00491746" w:rsidP="0020516A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sz w:val="18"/>
                <w:szCs w:val="18"/>
              </w:rPr>
              <w:t>Объем (масса)</w:t>
            </w:r>
            <w:r w:rsidR="00FA1CAF" w:rsidRPr="002548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B47" w:rsidRPr="00254854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5B032" w14:textId="77777777" w:rsidR="00FA1CAF" w:rsidRPr="0025485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530A1" w14:textId="77777777" w:rsidR="00FA1CAF" w:rsidRPr="0025485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74862" w14:textId="12CB0145" w:rsidR="00FA1CAF" w:rsidRPr="0025485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sz w:val="18"/>
                <w:szCs w:val="18"/>
              </w:rPr>
              <w:t>Диапазон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0C4C7" w14:textId="3AB4E887" w:rsidR="00FA1CAF" w:rsidRPr="0025485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sz w:val="18"/>
                <w:szCs w:val="18"/>
              </w:rPr>
              <w:t>Стоимость без НДС*, руб.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3C4D00" w14:textId="60200C67" w:rsidR="00FA1CAF" w:rsidRPr="00254854" w:rsidRDefault="00FA1CAF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sz w:val="18"/>
                <w:szCs w:val="18"/>
              </w:rPr>
              <w:t>Выбор образца</w:t>
            </w:r>
          </w:p>
        </w:tc>
      </w:tr>
      <w:tr w:rsidR="00FA1CAF" w:rsidRPr="00254854" w14:paraId="70633902" w14:textId="4462B851" w:rsidTr="008F2CA3">
        <w:trPr>
          <w:trHeight w:val="171"/>
        </w:trPr>
        <w:tc>
          <w:tcPr>
            <w:tcW w:w="1061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9EFEA3"/>
            <w:vAlign w:val="center"/>
          </w:tcPr>
          <w:p w14:paraId="1A45C190" w14:textId="384C2C55" w:rsidR="00FA1CAF" w:rsidRPr="00254854" w:rsidRDefault="00915440" w:rsidP="0020516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5485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Объект</w:t>
            </w:r>
            <w:r w:rsidR="00FA1CAF" w:rsidRPr="0025485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 w:rsidR="00E840B4" w:rsidRPr="0025485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Дезинфицирующие средства </w:t>
            </w:r>
            <w:r w:rsidR="00FA1CAF" w:rsidRPr="0025485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8F2CA3" w:rsidRPr="00254854" w14:paraId="13B2FB77" w14:textId="011F6564" w:rsidTr="008F2CA3">
        <w:trPr>
          <w:trHeight w:val="147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8F005B" w14:textId="56A4D05D" w:rsidR="00FA1CAF" w:rsidRPr="0002167E" w:rsidRDefault="00E840B4" w:rsidP="003E2A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2167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ДЕЗ</w:t>
            </w:r>
            <w:r w:rsidR="005061C8" w:rsidRPr="0002167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="00FA1CAF" w:rsidRPr="0002167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r w:rsidR="005061C8" w:rsidRPr="0002167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="00AB5F5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D7BFF" w14:textId="175EAD60" w:rsidR="00FA1CAF" w:rsidRPr="0002167E" w:rsidRDefault="00BD77D2" w:rsidP="00BD77D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не менее 5 гр.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AD6C8" w14:textId="57581267" w:rsidR="00FA1CAF" w:rsidRPr="0002167E" w:rsidRDefault="005649A0" w:rsidP="007D7715">
            <w:pPr>
              <w:pStyle w:val="formattext"/>
              <w:rPr>
                <w:i/>
                <w:sz w:val="20"/>
                <w:szCs w:val="20"/>
              </w:rPr>
            </w:pPr>
            <w:r w:rsidRPr="0002167E">
              <w:rPr>
                <w:i/>
                <w:sz w:val="20"/>
                <w:szCs w:val="20"/>
              </w:rPr>
              <w:t>Массовая доля активного хлора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5EE74EC" w14:textId="5A5E101D" w:rsidR="00FA1CAF" w:rsidRPr="0002167E" w:rsidRDefault="009B06B6" w:rsidP="003E2A3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2167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ГОСТ 32386-2013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85967" w14:textId="69D7BEFB" w:rsidR="00FA1CAF" w:rsidRPr="0002167E" w:rsidRDefault="00897D89" w:rsidP="0020516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0,2-50</w:t>
            </w:r>
            <w:r w:rsidR="00F92BAA" w:rsidRPr="0002167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,0</w:t>
            </w:r>
            <w:r w:rsidR="00E10F8B" w:rsidRPr="0002167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A8BD4" w14:textId="54E5FBFD" w:rsidR="00FA1CAF" w:rsidRPr="0002167E" w:rsidRDefault="00354DA0" w:rsidP="003E2A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2167E">
              <w:rPr>
                <w:rFonts w:ascii="Times New Roman" w:hAnsi="Times New Roman" w:cs="Times New Roman"/>
                <w:iCs/>
                <w:sz w:val="18"/>
                <w:szCs w:val="18"/>
              </w:rPr>
              <w:t>11</w:t>
            </w:r>
            <w:r w:rsidR="001800F0" w:rsidRPr="0002167E">
              <w:rPr>
                <w:rFonts w:ascii="Times New Roman" w:hAnsi="Times New Roman" w:cs="Times New Roman"/>
                <w:iCs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2C816A06" w14:textId="77777777" w:rsidR="00FA1CAF" w:rsidRPr="0002167E" w:rsidRDefault="00FA1CAF" w:rsidP="0020516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8A1A89" w:rsidRPr="00254854" w14:paraId="2EADE724" w14:textId="77777777" w:rsidTr="008F2CA3">
        <w:trPr>
          <w:trHeight w:val="147"/>
        </w:trPr>
        <w:tc>
          <w:tcPr>
            <w:tcW w:w="1061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14:paraId="238133D3" w14:textId="47AD3810" w:rsidR="008A1A89" w:rsidRPr="0002167E" w:rsidRDefault="0079266F" w:rsidP="0079266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21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Объект: </w:t>
            </w:r>
            <w:r w:rsidR="008A1A89" w:rsidRPr="0002167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Сталь</w:t>
            </w:r>
          </w:p>
        </w:tc>
      </w:tr>
      <w:tr w:rsidR="00B86504" w:rsidRPr="00254854" w14:paraId="48A1A0A7" w14:textId="77777777" w:rsidTr="00B3013D">
        <w:trPr>
          <w:trHeight w:val="147"/>
        </w:trPr>
        <w:tc>
          <w:tcPr>
            <w:tcW w:w="126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1A6DA" w14:textId="25F21FE5" w:rsidR="008A1A89" w:rsidRPr="0002167E" w:rsidRDefault="008A1A89" w:rsidP="008A1A8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2167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ТВ-РК-23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ADD4C" w14:textId="54BE5FCB" w:rsidR="008A1A89" w:rsidRPr="0002167E" w:rsidRDefault="008A1A89" w:rsidP="008A1A8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2167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Образец </w:t>
            </w:r>
            <w:r w:rsidRPr="0002167E">
              <w:rPr>
                <w:rFonts w:ascii="Times New Roman" w:hAnsi="Times New Roman" w:cs="Times New Roman"/>
                <w:b/>
                <w:iCs/>
                <w:sz w:val="17"/>
                <w:szCs w:val="17"/>
              </w:rPr>
              <w:t>приготовленный</w:t>
            </w:r>
            <w:r w:rsidRPr="0002167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согласно ГОСТ 9031-75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8A03A" w14:textId="266DD327" w:rsidR="008A1A89" w:rsidRPr="0002167E" w:rsidRDefault="008A1A89" w:rsidP="007D7715">
            <w:pPr>
              <w:pStyle w:val="formattext"/>
              <w:rPr>
                <w:i/>
                <w:sz w:val="20"/>
                <w:szCs w:val="20"/>
              </w:rPr>
            </w:pPr>
            <w:r w:rsidRPr="0002167E">
              <w:rPr>
                <w:i/>
                <w:iCs/>
                <w:sz w:val="20"/>
                <w:szCs w:val="20"/>
              </w:rPr>
              <w:t>Твердость по Роквеллу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78F09" w14:textId="5E4A41ED" w:rsidR="008A1A89" w:rsidRPr="0002167E" w:rsidRDefault="008A1A89" w:rsidP="008A1A8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2167E">
              <w:rPr>
                <w:rFonts w:ascii="Times New Roman" w:hAnsi="Times New Roman" w:cs="Times New Roman"/>
                <w:sz w:val="20"/>
                <w:szCs w:val="20"/>
              </w:rPr>
              <w:t>ГОСТ 9013-59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72E6D" w14:textId="015016B8" w:rsidR="008A1A89" w:rsidRPr="0002167E" w:rsidRDefault="001F468A" w:rsidP="008A1A8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2167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CE37D" w14:textId="40000A30" w:rsidR="008A1A89" w:rsidRPr="0002167E" w:rsidRDefault="008A1A89" w:rsidP="008A1A8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2167E">
              <w:rPr>
                <w:rFonts w:ascii="Times New Roman" w:hAnsi="Times New Roman" w:cs="Times New Roman"/>
                <w:iCs/>
                <w:sz w:val="20"/>
                <w:szCs w:val="20"/>
              </w:rPr>
              <w:t>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62E00EB8" w14:textId="77777777" w:rsidR="008A1A89" w:rsidRPr="0002167E" w:rsidRDefault="008A1A89" w:rsidP="008A1A89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B86504" w:rsidRPr="0074612B" w14:paraId="188C521D" w14:textId="77777777" w:rsidTr="00B3013D">
        <w:trPr>
          <w:trHeight w:val="147"/>
        </w:trPr>
        <w:tc>
          <w:tcPr>
            <w:tcW w:w="12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B37CB" w14:textId="6C5E8281" w:rsidR="008A1A89" w:rsidRPr="0002167E" w:rsidRDefault="008A1A89" w:rsidP="008A1A8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2167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ВЗ-23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83978" w14:textId="00C18601" w:rsidR="008A1A89" w:rsidRPr="0002167E" w:rsidRDefault="008A1A89" w:rsidP="008A1A8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2167E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  <w:t>Образец (фотография) согласно ГОСТ 5639-82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17874" w14:textId="647D68AC" w:rsidR="008A1A89" w:rsidRPr="0002167E" w:rsidRDefault="008A1A89" w:rsidP="007D7715">
            <w:pPr>
              <w:pStyle w:val="formattext"/>
              <w:rPr>
                <w:i/>
                <w:sz w:val="20"/>
                <w:szCs w:val="20"/>
              </w:rPr>
            </w:pPr>
            <w:r w:rsidRPr="0002167E">
              <w:rPr>
                <w:i/>
                <w:iCs/>
                <w:sz w:val="20"/>
                <w:szCs w:val="20"/>
              </w:rPr>
              <w:t>Величина зерна (номер зерна)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6B508" w14:textId="47DA2132" w:rsidR="008A1A89" w:rsidRPr="0002167E" w:rsidRDefault="008A1A89" w:rsidP="008A1A8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2167E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ГОСТ 5639-82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BEB44" w14:textId="7884533A" w:rsidR="008A1A89" w:rsidRPr="0002167E" w:rsidRDefault="001F468A" w:rsidP="008A1A8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2167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D772F" w14:textId="382FD01A" w:rsidR="008A1A89" w:rsidRPr="0002167E" w:rsidRDefault="008A1A89" w:rsidP="008A1A8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2167E">
              <w:rPr>
                <w:rFonts w:ascii="Times New Roman" w:hAnsi="Times New Roman" w:cs="Times New Roman"/>
                <w:iCs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1321F3A2" w14:textId="77777777" w:rsidR="008A1A89" w:rsidRPr="0002167E" w:rsidRDefault="008A1A89" w:rsidP="008A1A89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F64C87" w:rsidRPr="00254854" w14:paraId="628CAAF1" w14:textId="77777777" w:rsidTr="008F2CA3">
        <w:trPr>
          <w:trHeight w:val="147"/>
        </w:trPr>
        <w:tc>
          <w:tcPr>
            <w:tcW w:w="1061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C99FF"/>
            <w:vAlign w:val="center"/>
          </w:tcPr>
          <w:p w14:paraId="45157094" w14:textId="2D764882" w:rsidR="00F64C87" w:rsidRPr="0002167E" w:rsidRDefault="0065188E" w:rsidP="0065188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21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Объект: Уголь</w:t>
            </w:r>
            <w:r w:rsidR="00F64C87" w:rsidRPr="00021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21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каменный</w:t>
            </w:r>
          </w:p>
        </w:tc>
      </w:tr>
      <w:tr w:rsidR="001F468A" w:rsidRPr="00254854" w14:paraId="410F4F23" w14:textId="77777777" w:rsidTr="00B3013D">
        <w:trPr>
          <w:trHeight w:val="147"/>
        </w:trPr>
        <w:tc>
          <w:tcPr>
            <w:tcW w:w="1261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8045113" w14:textId="70888446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167E">
              <w:rPr>
                <w:rFonts w:ascii="Times New Roman" w:hAnsi="Times New Roman" w:cs="Times New Roman"/>
                <w:b/>
                <w:bCs/>
                <w:lang w:val="en-US"/>
              </w:rPr>
              <w:t>UG</w:t>
            </w:r>
            <w:r w:rsidRPr="0002167E">
              <w:rPr>
                <w:rFonts w:ascii="Times New Roman" w:hAnsi="Times New Roman" w:cs="Times New Roman"/>
                <w:b/>
                <w:bCs/>
              </w:rPr>
              <w:t>-23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7072A" w14:textId="40477155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0216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80 </w:t>
            </w:r>
            <w:r w:rsidRPr="0002167E">
              <w:rPr>
                <w:rFonts w:ascii="Times New Roman" w:hAnsi="Times New Roman" w:cs="Times New Roman"/>
                <w:b/>
                <w:bCs/>
              </w:rPr>
              <w:t>гр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AB81D" w14:textId="1BBF14DC" w:rsidR="001F468A" w:rsidRPr="0002167E" w:rsidRDefault="001F468A" w:rsidP="001F468A">
            <w:pPr>
              <w:pStyle w:val="formattext"/>
              <w:rPr>
                <w:i/>
                <w:iCs/>
                <w:sz w:val="20"/>
                <w:szCs w:val="20"/>
              </w:rPr>
            </w:pPr>
            <w:r w:rsidRPr="0002167E">
              <w:rPr>
                <w:i/>
                <w:iCs/>
                <w:sz w:val="20"/>
                <w:szCs w:val="20"/>
              </w:rPr>
              <w:t>Зольность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0612EA" w14:textId="52368634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02167E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087CE" w14:textId="5FD6A1DC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2167E">
              <w:rPr>
                <w:rFonts w:ascii="Times New Roman" w:hAnsi="Times New Roman" w:cs="Times New Roman"/>
                <w:iCs/>
                <w:sz w:val="20"/>
                <w:szCs w:val="20"/>
              </w:rPr>
              <w:t>15,00 – 20,00 %</w:t>
            </w: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6B9C9" w14:textId="40EA965A" w:rsidR="001F468A" w:rsidRPr="0002167E" w:rsidRDefault="004F5259" w:rsidP="004F525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167E">
              <w:rPr>
                <w:rFonts w:ascii="Times New Roman" w:hAnsi="Times New Roman" w:cs="Times New Roman"/>
                <w:bCs/>
                <w:sz w:val="20"/>
                <w:szCs w:val="20"/>
              </w:rPr>
              <w:t>39 5</w:t>
            </w:r>
            <w:r w:rsidR="000D6CC8" w:rsidRPr="000216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1F468A" w:rsidRPr="0002167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14:paraId="087716FF" w14:textId="77777777" w:rsidR="001F468A" w:rsidRPr="0002167E" w:rsidRDefault="001F468A" w:rsidP="00B3013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tbl>
            <w:tblPr>
              <w:tblpPr w:leftFromText="180" w:rightFromText="180" w:vertAnchor="text" w:tblpX="-49" w:tblpY="1"/>
              <w:tblOverlap w:val="never"/>
              <w:tblW w:w="10617" w:type="dxa"/>
              <w:tblBorders>
                <w:top w:val="single" w:sz="2" w:space="0" w:color="auto"/>
                <w:bottom w:val="single" w:sz="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617"/>
            </w:tblGrid>
            <w:tr w:rsidR="00EA17F8" w:rsidRPr="0002167E" w14:paraId="49D63D40" w14:textId="77777777" w:rsidTr="0002167E">
              <w:trPr>
                <w:trHeight w:val="279"/>
              </w:trPr>
              <w:tc>
                <w:tcPr>
                  <w:tcW w:w="10617" w:type="dxa"/>
                  <w:vAlign w:val="center"/>
                </w:tcPr>
                <w:p w14:paraId="65821115" w14:textId="3AB16886" w:rsidR="00EA17F8" w:rsidRPr="0002167E" w:rsidRDefault="00EA17F8" w:rsidP="00B3013D">
                  <w:pPr>
                    <w:pStyle w:val="formattex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EA17F8" w:rsidRPr="0002167E" w14:paraId="70F6B699" w14:textId="77777777" w:rsidTr="0002167E">
              <w:trPr>
                <w:trHeight w:val="566"/>
              </w:trPr>
              <w:tc>
                <w:tcPr>
                  <w:tcW w:w="10617" w:type="dxa"/>
                  <w:vAlign w:val="center"/>
                </w:tcPr>
                <w:p w14:paraId="3AF8AC4C" w14:textId="4456380F" w:rsidR="00EA17F8" w:rsidRPr="0002167E" w:rsidRDefault="00EA17F8" w:rsidP="00EA17F8">
                  <w:pPr>
                    <w:pStyle w:val="formattex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EA17F8" w:rsidRPr="0002167E" w14:paraId="6BCF5752" w14:textId="77777777" w:rsidTr="0002167E">
              <w:trPr>
                <w:trHeight w:val="147"/>
              </w:trPr>
              <w:tc>
                <w:tcPr>
                  <w:tcW w:w="10617" w:type="dxa"/>
                  <w:vAlign w:val="center"/>
                </w:tcPr>
                <w:p w14:paraId="43C8075D" w14:textId="5CFAD955" w:rsidR="00EA17F8" w:rsidRPr="0002167E" w:rsidRDefault="00EA17F8" w:rsidP="00EA17F8">
                  <w:pPr>
                    <w:pStyle w:val="formattex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EA17F8" w:rsidRPr="0002167E" w14:paraId="525F02B6" w14:textId="77777777" w:rsidTr="0002167E">
              <w:trPr>
                <w:trHeight w:val="465"/>
              </w:trPr>
              <w:tc>
                <w:tcPr>
                  <w:tcW w:w="10617" w:type="dxa"/>
                  <w:tcBorders>
                    <w:bottom w:val="single" w:sz="6" w:space="0" w:color="auto"/>
                  </w:tcBorders>
                  <w:vAlign w:val="center"/>
                </w:tcPr>
                <w:p w14:paraId="0C55CB25" w14:textId="56514418" w:rsidR="00EA17F8" w:rsidRPr="0002167E" w:rsidRDefault="00EA17F8" w:rsidP="00FD0022">
                  <w:pPr>
                    <w:pStyle w:val="formattex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EA17F8" w:rsidRPr="0002167E" w14:paraId="7B21002A" w14:textId="77777777" w:rsidTr="0002167E">
              <w:trPr>
                <w:trHeight w:val="381"/>
              </w:trPr>
              <w:tc>
                <w:tcPr>
                  <w:tcW w:w="10617" w:type="dxa"/>
                  <w:tcBorders>
                    <w:top w:val="single" w:sz="6" w:space="0" w:color="auto"/>
                    <w:bottom w:val="nil"/>
                  </w:tcBorders>
                  <w:vAlign w:val="center"/>
                </w:tcPr>
                <w:p w14:paraId="482CD62B" w14:textId="40306C82" w:rsidR="00EA17F8" w:rsidRPr="0002167E" w:rsidRDefault="00EA17F8" w:rsidP="00EA17F8">
                  <w:pPr>
                    <w:pStyle w:val="formattex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9822697" w14:textId="7142C489" w:rsidR="001F468A" w:rsidRPr="0002167E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1F468A" w:rsidRPr="00254854" w14:paraId="5D2FA36D" w14:textId="77777777" w:rsidTr="00B3013D">
        <w:trPr>
          <w:trHeight w:val="147"/>
        </w:trPr>
        <w:tc>
          <w:tcPr>
            <w:tcW w:w="1261" w:type="dxa"/>
            <w:vMerge/>
            <w:tcBorders>
              <w:right w:val="single" w:sz="2" w:space="0" w:color="auto"/>
            </w:tcBorders>
            <w:vAlign w:val="center"/>
          </w:tcPr>
          <w:p w14:paraId="327C4137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EB604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9ABE4" w14:textId="0C900E46" w:rsidR="001F468A" w:rsidRPr="0002167E" w:rsidRDefault="001F468A" w:rsidP="001F468A">
            <w:pPr>
              <w:pStyle w:val="formattext"/>
              <w:rPr>
                <w:i/>
                <w:iCs/>
                <w:sz w:val="20"/>
                <w:szCs w:val="20"/>
              </w:rPr>
            </w:pPr>
            <w:r w:rsidRPr="0002167E">
              <w:rPr>
                <w:i/>
                <w:iCs/>
                <w:sz w:val="20"/>
                <w:szCs w:val="20"/>
              </w:rPr>
              <w:t>Массовая доля серы общей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442E03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5D705" w14:textId="480C695C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2167E">
              <w:rPr>
                <w:rFonts w:ascii="Times New Roman" w:hAnsi="Times New Roman" w:cs="Times New Roman"/>
                <w:iCs/>
                <w:sz w:val="20"/>
                <w:szCs w:val="20"/>
              </w:rPr>
              <w:t>0,10 – 0,35 %</w:t>
            </w: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6C1EB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0CBA2BD1" w14:textId="77777777" w:rsidR="001F468A" w:rsidRPr="0002167E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1F468A" w:rsidRPr="00254854" w14:paraId="3503CD7F" w14:textId="77777777" w:rsidTr="00B3013D">
        <w:trPr>
          <w:trHeight w:val="147"/>
        </w:trPr>
        <w:tc>
          <w:tcPr>
            <w:tcW w:w="1261" w:type="dxa"/>
            <w:vMerge/>
            <w:tcBorders>
              <w:right w:val="single" w:sz="2" w:space="0" w:color="auto"/>
            </w:tcBorders>
            <w:vAlign w:val="center"/>
          </w:tcPr>
          <w:p w14:paraId="4E568DB8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7BA49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28426" w14:textId="0D803873" w:rsidR="001F468A" w:rsidRPr="0002167E" w:rsidRDefault="001F468A" w:rsidP="001F468A">
            <w:pPr>
              <w:pStyle w:val="formattext"/>
              <w:rPr>
                <w:i/>
                <w:iCs/>
                <w:sz w:val="20"/>
                <w:szCs w:val="20"/>
              </w:rPr>
            </w:pPr>
            <w:r w:rsidRPr="0002167E">
              <w:rPr>
                <w:i/>
                <w:iCs/>
                <w:sz w:val="20"/>
                <w:szCs w:val="20"/>
              </w:rPr>
              <w:t>Действительная плотность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94626C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0A10E" w14:textId="1F32D29A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2167E">
              <w:rPr>
                <w:rFonts w:ascii="Times New Roman" w:hAnsi="Times New Roman" w:cs="Times New Roman"/>
                <w:iCs/>
                <w:sz w:val="20"/>
                <w:szCs w:val="20"/>
              </w:rPr>
              <w:t>0,90 – 2,00 г/см</w:t>
            </w:r>
            <w:r w:rsidRPr="0002167E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F4510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758972BE" w14:textId="77777777" w:rsidR="001F468A" w:rsidRPr="0002167E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1F468A" w:rsidRPr="00254854" w14:paraId="4A00285B" w14:textId="77777777" w:rsidTr="00B3013D">
        <w:trPr>
          <w:trHeight w:val="147"/>
        </w:trPr>
        <w:tc>
          <w:tcPr>
            <w:tcW w:w="1261" w:type="dxa"/>
            <w:vMerge/>
            <w:tcBorders>
              <w:right w:val="single" w:sz="2" w:space="0" w:color="auto"/>
            </w:tcBorders>
            <w:vAlign w:val="center"/>
          </w:tcPr>
          <w:p w14:paraId="077AD4CF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2CDC3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C6D09" w14:textId="0B023CEB" w:rsidR="001F468A" w:rsidRPr="0002167E" w:rsidRDefault="001F468A" w:rsidP="001F468A">
            <w:pPr>
              <w:pStyle w:val="formattext"/>
              <w:rPr>
                <w:i/>
                <w:iCs/>
                <w:sz w:val="20"/>
                <w:szCs w:val="20"/>
              </w:rPr>
            </w:pPr>
            <w:r w:rsidRPr="0002167E">
              <w:rPr>
                <w:i/>
                <w:iCs/>
                <w:sz w:val="20"/>
                <w:szCs w:val="20"/>
              </w:rPr>
              <w:t>Выход летучих веществ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4FB8C7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08136" w14:textId="7BC63229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2167E">
              <w:rPr>
                <w:rFonts w:ascii="Times New Roman" w:hAnsi="Times New Roman" w:cs="Times New Roman"/>
                <w:iCs/>
                <w:sz w:val="20"/>
                <w:szCs w:val="20"/>
              </w:rPr>
              <w:t>10,00 – 20,00 %</w:t>
            </w: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9C312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395D43D6" w14:textId="77777777" w:rsidR="001F468A" w:rsidRPr="0002167E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1F468A" w:rsidRPr="00254854" w14:paraId="36C515C5" w14:textId="77777777" w:rsidTr="00B3013D">
        <w:trPr>
          <w:trHeight w:val="147"/>
        </w:trPr>
        <w:tc>
          <w:tcPr>
            <w:tcW w:w="1261" w:type="dxa"/>
            <w:vMerge/>
            <w:tcBorders>
              <w:right w:val="single" w:sz="2" w:space="0" w:color="auto"/>
            </w:tcBorders>
            <w:vAlign w:val="center"/>
          </w:tcPr>
          <w:p w14:paraId="0BB04C8C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5403A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D96BF" w14:textId="6FE7AC21" w:rsidR="001F468A" w:rsidRPr="0002167E" w:rsidRDefault="001F468A" w:rsidP="001F468A">
            <w:pPr>
              <w:pStyle w:val="formattext"/>
              <w:rPr>
                <w:i/>
                <w:iCs/>
                <w:sz w:val="20"/>
                <w:szCs w:val="20"/>
              </w:rPr>
            </w:pPr>
            <w:r w:rsidRPr="0002167E">
              <w:rPr>
                <w:i/>
                <w:color w:val="000000"/>
                <w:sz w:val="20"/>
                <w:szCs w:val="20"/>
              </w:rPr>
              <w:t>Высшая теплота сгорания**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FD1C58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531C3" w14:textId="7D7F5563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2167E">
              <w:rPr>
                <w:rFonts w:ascii="Times New Roman" w:hAnsi="Times New Roman" w:cs="Times New Roman"/>
                <w:sz w:val="20"/>
                <w:szCs w:val="20"/>
              </w:rPr>
              <w:t>300-40 000</w:t>
            </w:r>
            <w:r w:rsidRPr="0002167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кДж/кг</w:t>
            </w: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2DEDA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4FEC494E" w14:textId="77777777" w:rsidR="001F468A" w:rsidRPr="0002167E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1F468A" w:rsidRPr="00254854" w14:paraId="4D7F838A" w14:textId="77777777" w:rsidTr="00B3013D">
        <w:trPr>
          <w:trHeight w:val="147"/>
        </w:trPr>
        <w:tc>
          <w:tcPr>
            <w:tcW w:w="1261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E5B45EF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6BF7C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CD3D6" w14:textId="25C36700" w:rsidR="001F468A" w:rsidRPr="0002167E" w:rsidRDefault="001F468A" w:rsidP="001F468A">
            <w:pPr>
              <w:pStyle w:val="formattext"/>
              <w:rPr>
                <w:i/>
                <w:iCs/>
                <w:sz w:val="20"/>
                <w:szCs w:val="20"/>
              </w:rPr>
            </w:pPr>
            <w:r w:rsidRPr="0002167E">
              <w:rPr>
                <w:i/>
                <w:iCs/>
                <w:sz w:val="20"/>
                <w:szCs w:val="20"/>
              </w:rPr>
              <w:t>Массовая доля фосфора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977FC7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DB042" w14:textId="18FBB8F8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2167E">
              <w:rPr>
                <w:rFonts w:ascii="Times New Roman" w:hAnsi="Times New Roman" w:cs="Times New Roman"/>
                <w:iCs/>
                <w:sz w:val="20"/>
                <w:szCs w:val="20"/>
              </w:rPr>
              <w:t>0,001-0,05 %</w:t>
            </w: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FD24D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74A3DDC3" w14:textId="77777777" w:rsidR="001F468A" w:rsidRPr="0002167E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1F468A" w:rsidRPr="00254854" w14:paraId="57DC7443" w14:textId="77777777" w:rsidTr="008F2CA3">
        <w:trPr>
          <w:trHeight w:val="147"/>
        </w:trPr>
        <w:tc>
          <w:tcPr>
            <w:tcW w:w="1061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6561112A" w14:textId="4C11A258" w:rsidR="001F468A" w:rsidRPr="0002167E" w:rsidRDefault="0079266F" w:rsidP="0065188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21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Объект: </w:t>
            </w:r>
            <w:r w:rsidR="0065188E" w:rsidRPr="0002167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Кокс каменноугольный</w:t>
            </w:r>
          </w:p>
        </w:tc>
      </w:tr>
      <w:tr w:rsidR="001F468A" w:rsidRPr="00254854" w14:paraId="5ADD7E2E" w14:textId="77777777" w:rsidTr="00BC2267">
        <w:trPr>
          <w:trHeight w:val="147"/>
        </w:trPr>
        <w:tc>
          <w:tcPr>
            <w:tcW w:w="126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96A5BC" w14:textId="2454F202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167E">
              <w:rPr>
                <w:rFonts w:ascii="Times New Roman" w:hAnsi="Times New Roman" w:cs="Times New Roman"/>
                <w:b/>
                <w:bCs/>
                <w:lang w:val="en-US"/>
              </w:rPr>
              <w:t>KOKS-2</w:t>
            </w:r>
            <w:r w:rsidRPr="0002167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611C13" w14:textId="69D4F9DC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02167E">
              <w:rPr>
                <w:rFonts w:ascii="Times New Roman" w:hAnsi="Times New Roman" w:cs="Times New Roman"/>
                <w:b/>
                <w:bCs/>
              </w:rPr>
              <w:t>80 гр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EEBA2" w14:textId="2C44ED3E" w:rsidR="001F468A" w:rsidRPr="0002167E" w:rsidRDefault="001F468A" w:rsidP="001F468A">
            <w:pPr>
              <w:pStyle w:val="formattext"/>
              <w:rPr>
                <w:i/>
                <w:iCs/>
                <w:sz w:val="20"/>
                <w:szCs w:val="20"/>
              </w:rPr>
            </w:pPr>
            <w:r w:rsidRPr="0002167E">
              <w:rPr>
                <w:bCs/>
                <w:i/>
                <w:iCs/>
                <w:color w:val="000000"/>
                <w:sz w:val="20"/>
                <w:szCs w:val="20"/>
                <w:lang w:val="en-US"/>
              </w:rPr>
              <w:t>Зольность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225A87" w14:textId="52856E23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02167E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7BB1F" w14:textId="15E77D72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16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5,0-19,0 %</w:t>
            </w:r>
          </w:p>
        </w:tc>
        <w:tc>
          <w:tcPr>
            <w:tcW w:w="11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F7748E" w14:textId="45EE42E4" w:rsidR="00971280" w:rsidRPr="0002167E" w:rsidRDefault="00971280" w:rsidP="00971280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8C49EDD" w14:textId="77777777" w:rsidR="00971280" w:rsidRPr="0002167E" w:rsidRDefault="00971280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F0BCD9B" w14:textId="3E033181" w:rsidR="001F468A" w:rsidRPr="0002167E" w:rsidRDefault="004F5259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167E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  <w:r w:rsidR="000D6CC8" w:rsidRPr="0002167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2167E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0D6CC8" w:rsidRPr="0002167E">
              <w:rPr>
                <w:rFonts w:ascii="Times New Roman" w:hAnsi="Times New Roman" w:cs="Times New Roman"/>
                <w:iCs/>
                <w:sz w:val="20"/>
                <w:szCs w:val="20"/>
              </w:rPr>
              <w:t>00</w:t>
            </w:r>
            <w:r w:rsidR="001F468A" w:rsidRPr="0002167E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  <w:p w14:paraId="591C5AFF" w14:textId="77777777" w:rsidR="00971280" w:rsidRPr="0002167E" w:rsidRDefault="00971280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8D25214" w14:textId="22DB7B77" w:rsidR="00971280" w:rsidRPr="0002167E" w:rsidRDefault="00971280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A39D7B" w14:textId="77777777" w:rsidR="001F468A" w:rsidRPr="00BC2267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D58FC" w:rsidRPr="00254854" w14:paraId="47F90D87" w14:textId="77777777" w:rsidTr="00BC2267">
        <w:trPr>
          <w:trHeight w:val="147"/>
        </w:trPr>
        <w:tc>
          <w:tcPr>
            <w:tcW w:w="1261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75BD4BF0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17248E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24ADA" w14:textId="6B4E25E8" w:rsidR="001F468A" w:rsidRPr="0002167E" w:rsidRDefault="001F468A" w:rsidP="001F468A">
            <w:pPr>
              <w:pStyle w:val="formattext"/>
              <w:rPr>
                <w:i/>
                <w:iCs/>
                <w:sz w:val="20"/>
                <w:szCs w:val="20"/>
              </w:rPr>
            </w:pPr>
            <w:r w:rsidRPr="0002167E">
              <w:rPr>
                <w:bCs/>
                <w:i/>
                <w:iCs/>
                <w:color w:val="000000"/>
                <w:sz w:val="20"/>
                <w:szCs w:val="20"/>
              </w:rPr>
              <w:t>Массовая доля серы общей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5E835B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250F" w14:textId="6CC44645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16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0,3-0,55 %</w:t>
            </w:r>
          </w:p>
        </w:tc>
        <w:tc>
          <w:tcPr>
            <w:tcW w:w="1138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B4729C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9DB36D" w14:textId="77777777" w:rsidR="001F468A" w:rsidRPr="00BC2267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D58FC" w:rsidRPr="00254854" w14:paraId="2982963B" w14:textId="77777777" w:rsidTr="00BC2267">
        <w:trPr>
          <w:trHeight w:val="147"/>
        </w:trPr>
        <w:tc>
          <w:tcPr>
            <w:tcW w:w="1261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403EC747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6FD359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BCE08" w14:textId="301132F0" w:rsidR="001F468A" w:rsidRPr="0002167E" w:rsidRDefault="001F468A" w:rsidP="001F468A">
            <w:pPr>
              <w:pStyle w:val="formattext"/>
              <w:rPr>
                <w:i/>
                <w:iCs/>
                <w:sz w:val="20"/>
                <w:szCs w:val="20"/>
              </w:rPr>
            </w:pPr>
            <w:r w:rsidRPr="0002167E">
              <w:rPr>
                <w:bCs/>
                <w:i/>
                <w:iCs/>
                <w:color w:val="000000"/>
                <w:sz w:val="20"/>
                <w:szCs w:val="20"/>
                <w:lang w:val="en-US"/>
              </w:rPr>
              <w:t>Массовая доля фосфора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EBD46F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83C2" w14:textId="40C8A653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16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0,01-0,08 %</w:t>
            </w:r>
          </w:p>
        </w:tc>
        <w:tc>
          <w:tcPr>
            <w:tcW w:w="1138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6896B8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6B0A9A" w14:textId="77777777" w:rsidR="001F468A" w:rsidRPr="0002167E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D58FC" w:rsidRPr="00254854" w14:paraId="3E044627" w14:textId="77777777" w:rsidTr="00DE1F90">
        <w:trPr>
          <w:trHeight w:val="147"/>
        </w:trPr>
        <w:tc>
          <w:tcPr>
            <w:tcW w:w="1261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0BC411FD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F2D399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C99BB" w14:textId="1EDBEC31" w:rsidR="001F468A" w:rsidRPr="0002167E" w:rsidRDefault="001F468A" w:rsidP="001F468A">
            <w:pPr>
              <w:pStyle w:val="formattext"/>
              <w:rPr>
                <w:i/>
                <w:iCs/>
                <w:sz w:val="20"/>
                <w:szCs w:val="20"/>
              </w:rPr>
            </w:pPr>
            <w:r w:rsidRPr="0002167E">
              <w:rPr>
                <w:bCs/>
                <w:i/>
                <w:iCs/>
                <w:color w:val="000000"/>
                <w:sz w:val="20"/>
                <w:szCs w:val="20"/>
              </w:rPr>
              <w:t>Массовая доля оксида калия в золе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926C3B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EF057" w14:textId="6CA18F4C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16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0,05 – 2,00%</w:t>
            </w:r>
          </w:p>
        </w:tc>
        <w:tc>
          <w:tcPr>
            <w:tcW w:w="1138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6742CC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7A7C6D" w14:textId="77777777" w:rsidR="001F468A" w:rsidRPr="0002167E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D58FC" w:rsidRPr="00254854" w14:paraId="62D394E4" w14:textId="77777777" w:rsidTr="00DE1F90">
        <w:trPr>
          <w:trHeight w:val="147"/>
        </w:trPr>
        <w:tc>
          <w:tcPr>
            <w:tcW w:w="1261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5D47A35B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52C116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C63978" w14:textId="7600E6D1" w:rsidR="001F468A" w:rsidRPr="0002167E" w:rsidRDefault="001F468A" w:rsidP="001F468A">
            <w:pPr>
              <w:pStyle w:val="formattext"/>
              <w:rPr>
                <w:iCs/>
                <w:sz w:val="20"/>
                <w:szCs w:val="20"/>
              </w:rPr>
            </w:pPr>
            <w:r w:rsidRPr="0002167E">
              <w:rPr>
                <w:bCs/>
                <w:i/>
                <w:iCs/>
                <w:color w:val="000000"/>
                <w:sz w:val="20"/>
                <w:szCs w:val="20"/>
              </w:rPr>
              <w:t>Массовая доля оксида натрия в золе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976737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5F92C7" w14:textId="0D034BF3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16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0,05 – 3,00%</w:t>
            </w:r>
          </w:p>
        </w:tc>
        <w:tc>
          <w:tcPr>
            <w:tcW w:w="1138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8EC86A" w14:textId="77777777" w:rsidR="001F468A" w:rsidRPr="0002167E" w:rsidRDefault="001F468A" w:rsidP="001F468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AB6877" w14:textId="77777777" w:rsidR="001F468A" w:rsidRPr="0002167E" w:rsidRDefault="001F468A" w:rsidP="001F468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79266F" w:rsidRPr="00254854" w14:paraId="7A8E7667" w14:textId="77777777" w:rsidTr="0079266F">
        <w:trPr>
          <w:trHeight w:val="147"/>
        </w:trPr>
        <w:tc>
          <w:tcPr>
            <w:tcW w:w="106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4AD222D1" w14:textId="34D8DF92" w:rsidR="0079266F" w:rsidRPr="0002167E" w:rsidRDefault="0079266F" w:rsidP="0079266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21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Объект:  </w:t>
            </w:r>
            <w:r w:rsidRPr="000216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Радиология</w:t>
            </w:r>
          </w:p>
        </w:tc>
      </w:tr>
      <w:tr w:rsidR="00414292" w:rsidRPr="00254854" w14:paraId="7A8A7FFC" w14:textId="77777777" w:rsidTr="003C3E4B">
        <w:trPr>
          <w:trHeight w:val="119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F0049" w14:textId="0B526846" w:rsidR="00414292" w:rsidRPr="0002167E" w:rsidRDefault="00414292" w:rsidP="006505D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bookmarkStart w:id="0" w:name="_GoBack" w:colFirst="6" w:colLast="6"/>
            <w:r w:rsidRPr="00021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РадПМ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F9AF4D7" w14:textId="3970A8D6" w:rsidR="00414292" w:rsidRPr="0002167E" w:rsidRDefault="00414292" w:rsidP="006505D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021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Древесное сырье и пр. материалы </w:t>
            </w:r>
            <w:r w:rsidRPr="0002167E">
              <w:rPr>
                <w:rFonts w:ascii="Times New Roman" w:hAnsi="Times New Roman" w:cs="Times New Roman"/>
                <w:bCs/>
                <w:sz w:val="20"/>
                <w:szCs w:val="20"/>
              </w:rPr>
              <w:t>(природный объект</w:t>
            </w:r>
            <w:r w:rsidRPr="00021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5C6AAD" w14:textId="77777777" w:rsidR="00414292" w:rsidRDefault="00414292" w:rsidP="0065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216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Удельная активность радионуклидов </w:t>
            </w:r>
          </w:p>
          <w:p w14:paraId="12EC44C0" w14:textId="77777777" w:rsidR="00414292" w:rsidRDefault="00414292" w:rsidP="0065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Радий (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Ra</w:t>
            </w:r>
            <w:r w:rsidRPr="0012575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</w:p>
          <w:p w14:paraId="791DD311" w14:textId="67751D27" w:rsidR="00414292" w:rsidRDefault="00414292" w:rsidP="0065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Торий</w:t>
            </w:r>
            <w:r w:rsidRPr="0012575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Th</w:t>
            </w:r>
            <w:r w:rsidRPr="0012575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</w:p>
          <w:p w14:paraId="488CE40E" w14:textId="77777777" w:rsidR="00414292" w:rsidRDefault="00414292" w:rsidP="0065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Калий</w:t>
            </w:r>
            <w:r w:rsidRPr="0012575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K</w:t>
            </w:r>
            <w:r w:rsidRPr="0012575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</w:p>
          <w:p w14:paraId="3DD96B24" w14:textId="77777777" w:rsidR="00414292" w:rsidRDefault="00414292" w:rsidP="0065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Цезий</w:t>
            </w:r>
            <w:r w:rsidRPr="0012575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Cs</w:t>
            </w:r>
            <w:r w:rsidRPr="0012575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</w:p>
          <w:p w14:paraId="26AFD3EB" w14:textId="6015C2A7" w:rsidR="00414292" w:rsidRPr="0002167E" w:rsidRDefault="00414292" w:rsidP="0065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Стронций</w:t>
            </w:r>
            <w:r w:rsidRPr="0012575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Sr</w:t>
            </w:r>
            <w:r w:rsidRPr="0012575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61A2EE" w14:textId="11AD7816" w:rsidR="00414292" w:rsidRPr="006505DF" w:rsidRDefault="00414292" w:rsidP="006505D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AF00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 2.6.1.2398-08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B46605" w14:textId="3ACD9775" w:rsidR="00414292" w:rsidRPr="006505DF" w:rsidRDefault="00414292" w:rsidP="006505D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  <w:lang w:val="en-US"/>
              </w:rPr>
            </w:pPr>
            <w:r w:rsidRPr="00E04199">
              <w:rPr>
                <w:rFonts w:ascii="Times New Roman" w:hAnsi="Times New Roman" w:cs="Times New Roman"/>
                <w:bCs/>
                <w:i/>
                <w:sz w:val="18"/>
                <w:szCs w:val="20"/>
                <w:vertAlign w:val="superscript"/>
                <w:lang w:val="en-US"/>
              </w:rPr>
              <w:t>226</w:t>
            </w:r>
            <w:r w:rsidRPr="00E04199">
              <w:rPr>
                <w:rFonts w:ascii="Times New Roman" w:hAnsi="Times New Roman" w:cs="Times New Roman"/>
                <w:bCs/>
                <w:i/>
                <w:sz w:val="18"/>
                <w:szCs w:val="20"/>
                <w:lang w:val="en-US"/>
              </w:rPr>
              <w:t xml:space="preserve">Ra, </w:t>
            </w:r>
            <w:r w:rsidRPr="00166F83">
              <w:rPr>
                <w:rFonts w:ascii="Times New Roman" w:hAnsi="Times New Roman" w:cs="Times New Roman"/>
                <w:bCs/>
                <w:i/>
                <w:sz w:val="18"/>
                <w:szCs w:val="20"/>
                <w:vertAlign w:val="superscript"/>
                <w:lang w:val="en-US"/>
              </w:rPr>
              <w:t>232</w:t>
            </w:r>
            <w:r w:rsidRPr="00E04199">
              <w:rPr>
                <w:rFonts w:ascii="Times New Roman" w:hAnsi="Times New Roman" w:cs="Times New Roman"/>
                <w:bCs/>
                <w:i/>
                <w:sz w:val="18"/>
                <w:szCs w:val="20"/>
                <w:lang w:val="en-US"/>
              </w:rPr>
              <w:t xml:space="preserve">Th, </w:t>
            </w:r>
            <w:r w:rsidRPr="00166F83">
              <w:rPr>
                <w:rFonts w:ascii="Times New Roman" w:hAnsi="Times New Roman" w:cs="Times New Roman"/>
                <w:bCs/>
                <w:i/>
                <w:sz w:val="18"/>
                <w:szCs w:val="20"/>
                <w:vertAlign w:val="superscript"/>
                <w:lang w:val="en-US"/>
              </w:rPr>
              <w:t>40</w:t>
            </w:r>
            <w:r w:rsidRPr="00E04199">
              <w:rPr>
                <w:rFonts w:ascii="Times New Roman" w:hAnsi="Times New Roman" w:cs="Times New Roman"/>
                <w:bCs/>
                <w:i/>
                <w:sz w:val="18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0"/>
                <w:lang w:val="en-US"/>
              </w:rPr>
              <w:t>,</w:t>
            </w:r>
            <w:r w:rsidRPr="00E04199">
              <w:rPr>
                <w:rFonts w:ascii="Times New Roman" w:hAnsi="Times New Roman" w:cs="Times New Roman"/>
                <w:bCs/>
                <w:i/>
                <w:sz w:val="18"/>
                <w:szCs w:val="20"/>
                <w:lang w:val="en-US"/>
              </w:rPr>
              <w:t xml:space="preserve"> </w:t>
            </w:r>
            <w:r w:rsidRPr="00166F83">
              <w:rPr>
                <w:rFonts w:ascii="Times New Roman" w:hAnsi="Times New Roman" w:cs="Times New Roman"/>
                <w:bCs/>
                <w:i/>
                <w:sz w:val="18"/>
                <w:szCs w:val="20"/>
                <w:vertAlign w:val="superscript"/>
                <w:lang w:val="en-US"/>
              </w:rPr>
              <w:t>137</w:t>
            </w:r>
            <w:r w:rsidRPr="00E04199">
              <w:rPr>
                <w:rFonts w:ascii="Times New Roman" w:hAnsi="Times New Roman" w:cs="Times New Roman"/>
                <w:bCs/>
                <w:i/>
                <w:sz w:val="18"/>
                <w:szCs w:val="20"/>
                <w:lang w:val="en-US"/>
              </w:rPr>
              <w:t xml:space="preserve">Cs, </w:t>
            </w:r>
            <w:r w:rsidRPr="00166F83">
              <w:rPr>
                <w:rFonts w:ascii="Times New Roman" w:hAnsi="Times New Roman" w:cs="Times New Roman"/>
                <w:bCs/>
                <w:i/>
                <w:sz w:val="18"/>
                <w:szCs w:val="20"/>
                <w:vertAlign w:val="superscript"/>
                <w:lang w:val="en-US"/>
              </w:rPr>
              <w:t>90</w:t>
            </w:r>
            <w:r w:rsidRPr="00E04199">
              <w:rPr>
                <w:rFonts w:ascii="Times New Roman" w:hAnsi="Times New Roman" w:cs="Times New Roman"/>
                <w:bCs/>
                <w:i/>
                <w:sz w:val="18"/>
                <w:szCs w:val="20"/>
                <w:lang w:val="en-US"/>
              </w:rPr>
              <w:t xml:space="preserve">Sr 10-1000 </w:t>
            </w:r>
            <w:r w:rsidRPr="00E0419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Бк</w:t>
            </w:r>
            <w:r w:rsidRPr="00E04199">
              <w:rPr>
                <w:rFonts w:ascii="Times New Roman" w:hAnsi="Times New Roman" w:cs="Times New Roman"/>
                <w:bCs/>
                <w:i/>
                <w:sz w:val="18"/>
                <w:szCs w:val="20"/>
                <w:lang w:val="en-US"/>
              </w:rPr>
              <w:t>/</w:t>
            </w:r>
            <w:r w:rsidRPr="00E0419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кг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BA9453" w14:textId="400A27BB" w:rsidR="00414292" w:rsidRPr="0002167E" w:rsidRDefault="00414292" w:rsidP="006505D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9 </w:t>
            </w:r>
            <w:r w:rsidRPr="0002167E">
              <w:rPr>
                <w:rFonts w:ascii="Times New Roman" w:hAnsi="Times New Roman" w:cs="Times New Roman"/>
                <w:iCs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2DD90B12" w14:textId="77777777" w:rsidR="00414292" w:rsidRPr="00BC2267" w:rsidRDefault="00414292" w:rsidP="006505D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bookmarkEnd w:id="0"/>
      <w:tr w:rsidR="006505DF" w:rsidRPr="00254854" w14:paraId="5B73FE32" w14:textId="77777777" w:rsidTr="007B4743">
        <w:trPr>
          <w:trHeight w:val="147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E2AF1" w14:textId="60A2F74A" w:rsidR="006505DF" w:rsidRPr="0002167E" w:rsidRDefault="006505DF" w:rsidP="006505D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РПоч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0124694" w14:textId="66F5C139" w:rsidR="006505DF" w:rsidRPr="0002167E" w:rsidRDefault="006505DF" w:rsidP="006505D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286D81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  <w:t>Почва</w:t>
            </w: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2167E">
              <w:rPr>
                <w:rFonts w:ascii="Times New Roman" w:hAnsi="Times New Roman" w:cs="Times New Roman"/>
                <w:bCs/>
                <w:sz w:val="20"/>
                <w:szCs w:val="20"/>
              </w:rPr>
              <w:t>(природный объект</w:t>
            </w:r>
            <w:r w:rsidRPr="00021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2A6C3E" w14:textId="77777777" w:rsidR="006505DF" w:rsidRPr="0002167E" w:rsidRDefault="006505DF" w:rsidP="0065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873D26" w14:textId="77777777" w:rsidR="006505DF" w:rsidRPr="0002167E" w:rsidRDefault="006505DF" w:rsidP="006505D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419E3E" w14:textId="77777777" w:rsidR="006505DF" w:rsidRPr="0002167E" w:rsidRDefault="006505DF" w:rsidP="006505D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7649" w14:textId="7D02A4C2" w:rsidR="006505DF" w:rsidRPr="0002167E" w:rsidRDefault="006505DF" w:rsidP="006505D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11 900,00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A6861E" w14:textId="77777777" w:rsidR="006505DF" w:rsidRPr="00BC2267" w:rsidRDefault="006505DF" w:rsidP="006505D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14:paraId="08C492E6" w14:textId="3ED5EE1F" w:rsidR="00391F66" w:rsidRDefault="00391F66" w:rsidP="00391F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F66">
        <w:rPr>
          <w:rFonts w:ascii="Times New Roman" w:hAnsi="Times New Roman" w:cs="Times New Roman"/>
          <w:bCs/>
          <w:sz w:val="20"/>
          <w:szCs w:val="20"/>
        </w:rPr>
        <w:t>**</w:t>
      </w:r>
      <w:r w:rsidRPr="00391F66">
        <w:rPr>
          <w:rFonts w:ascii="Times New Roman" w:hAnsi="Times New Roman" w:cs="Times New Roman"/>
          <w:sz w:val="20"/>
          <w:szCs w:val="20"/>
        </w:rPr>
        <w:t>Провайдер оставляет за собой право не ссылаться на факт аккредитации при проведении ППК, если количество участников ППК менее 10. ППК будет реализована строго в соответствии с   ГОСТ ISO/IEC 17043-2013.</w:t>
      </w:r>
    </w:p>
    <w:p w14:paraId="301CE1EC" w14:textId="5F13D939" w:rsidR="00E02448" w:rsidRDefault="00E02448" w:rsidP="00391F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814C48" w14:textId="1B7A73E4" w:rsidR="00E02448" w:rsidRDefault="00E02448" w:rsidP="00391F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B4FCF0" w14:textId="77777777" w:rsidR="006A4675" w:rsidRDefault="006A4675" w:rsidP="006A4675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3F586B1D" w14:textId="77777777" w:rsidR="006A4675" w:rsidRPr="007D53BF" w:rsidRDefault="006A4675" w:rsidP="006A467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3E120EE7" w14:textId="77777777" w:rsidR="006A4675" w:rsidRPr="007919B7" w:rsidRDefault="006A4675" w:rsidP="006A467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 «Вода»)</w:t>
      </w:r>
    </w:p>
    <w:p w14:paraId="55D285D0" w14:textId="77777777" w:rsidR="006A4675" w:rsidRPr="00CA4670" w:rsidRDefault="006A4675" w:rsidP="006A467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6A4675" w:rsidRPr="00920647" w14:paraId="12E7F587" w14:textId="77777777" w:rsidTr="00775FD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8646ADC" w14:textId="77777777" w:rsidR="006A4675" w:rsidRPr="002338A3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643BCA" w14:textId="77777777" w:rsidR="006A4675" w:rsidRPr="002338A3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3565AE6" w14:textId="77777777" w:rsidR="006A4675" w:rsidRPr="002338A3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2E9EAF7" w14:textId="77777777" w:rsidR="006A4675" w:rsidRPr="002338A3" w:rsidRDefault="006A4675" w:rsidP="00775FD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6A4675" w:rsidRPr="00920647" w14:paraId="3F0C74DD" w14:textId="77777777" w:rsidTr="00775FD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2EFD1" w14:textId="77777777" w:rsidR="006A4675" w:rsidRPr="00A34D6B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771279" w14:textId="77777777" w:rsidR="006A4675" w:rsidRPr="002338A3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4675" w:rsidRPr="00920647" w14:paraId="08E47CDB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C1202" w14:textId="77777777" w:rsidR="006A4675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A7BBAC2" w14:textId="77777777" w:rsidR="006A4675" w:rsidRPr="00A34D6B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86AC2" w14:textId="77777777" w:rsidR="006A4675" w:rsidRPr="002338A3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4675" w:rsidRPr="00920647" w14:paraId="1CB1E48A" w14:textId="77777777" w:rsidTr="00775FD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69202" w14:textId="77777777" w:rsidR="006A4675" w:rsidRPr="002338A3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р/сч, к/сч,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C3642" w14:textId="77777777" w:rsidR="006A4675" w:rsidRPr="002338A3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16A7285" w14:textId="77777777" w:rsidR="006A4675" w:rsidRPr="002338A3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BB82B8F" w14:textId="77777777" w:rsidR="006A4675" w:rsidRPr="002338A3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36C0595" w14:textId="77777777" w:rsidR="006A4675" w:rsidRPr="002338A3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21F0FE7" w14:textId="77777777" w:rsidR="006A4675" w:rsidRPr="002338A3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4675" w:rsidRPr="00920647" w14:paraId="4BB9E527" w14:textId="77777777" w:rsidTr="00775FD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9950E1" w14:textId="77777777" w:rsidR="006A4675" w:rsidRPr="002338A3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0C444" w14:textId="77777777" w:rsidR="006A4675" w:rsidRPr="002338A3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93660B5" w14:textId="77777777" w:rsidR="006A4675" w:rsidRPr="002338A3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28F131" w14:textId="77777777" w:rsidR="006A4675" w:rsidRPr="002338A3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4675" w:rsidRPr="00920647" w14:paraId="56B9B5A7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98E8C7" w14:textId="77777777" w:rsidR="006A4675" w:rsidRPr="002338A3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4626EB71" w14:textId="77777777" w:rsidR="006A4675" w:rsidRPr="002338A3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31D06" w14:textId="77777777" w:rsidR="006A4675" w:rsidRPr="002338A3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41D5A42" w14:textId="77777777" w:rsidR="006A4675" w:rsidRPr="002338A3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51C38BE" w14:textId="77777777" w:rsidR="006A4675" w:rsidRPr="002338A3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4675" w:rsidRPr="00920647" w14:paraId="618D2D76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A9F69" w14:textId="77777777" w:rsidR="006A4675" w:rsidRPr="007D53BF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54424D85" w14:textId="77777777" w:rsidR="006A4675" w:rsidRPr="007D53BF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4C102" w14:textId="77777777" w:rsidR="006A4675" w:rsidRPr="007919B7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6A4675" w:rsidRPr="00920647" w14:paraId="4A1FAEDC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5E981" w14:textId="77777777" w:rsidR="006A4675" w:rsidRPr="00514A5F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63ABA0F9" w14:textId="77777777" w:rsidR="006A4675" w:rsidRPr="00514A5F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4B699E" w14:textId="77777777" w:rsidR="006A4675" w:rsidRPr="00514A5F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4675" w:rsidRPr="00920647" w14:paraId="4D1137E3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40D4E" w14:textId="77777777" w:rsidR="006A4675" w:rsidRPr="00514A5F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F4BF1" w14:textId="77777777" w:rsidR="006A4675" w:rsidRPr="00514A5F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4675" w:rsidRPr="00920647" w14:paraId="0F5C0213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99E96A" w14:textId="77777777" w:rsidR="006A4675" w:rsidRPr="00514A5F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339C5B34" w14:textId="77777777" w:rsidR="006A4675" w:rsidRPr="00514A5F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1063AF9D" w14:textId="77777777" w:rsidR="006A4675" w:rsidRPr="00514A5F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54C5B8" w14:textId="77777777" w:rsidR="006A4675" w:rsidRPr="00514A5F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E31F9B6" w14:textId="77777777" w:rsidR="006A4675" w:rsidRPr="00514A5F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459B1A" w14:textId="77777777" w:rsidR="006A4675" w:rsidRPr="00514A5F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4675" w:rsidRPr="00920647" w14:paraId="26B679FA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C84D45" w14:textId="77777777" w:rsidR="006A4675" w:rsidRPr="00514A5F" w:rsidRDefault="006A4675" w:rsidP="00775FD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93D03" w14:textId="77777777" w:rsidR="006A4675" w:rsidRPr="00514A5F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4675" w:rsidRPr="00920647" w14:paraId="0F6AC5EE" w14:textId="77777777" w:rsidTr="00775FD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23626" w14:textId="77777777" w:rsidR="006A4675" w:rsidRPr="00514A5F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559430D6" w14:textId="77777777" w:rsidR="006A4675" w:rsidRPr="00514A5F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226433" w14:textId="77777777" w:rsidR="006A4675" w:rsidRPr="00514A5F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4675" w:rsidRPr="00920647" w14:paraId="7D525B8E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38074B" w14:textId="77777777" w:rsidR="006A4675" w:rsidRPr="00514A5F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167C74D5" w14:textId="77777777" w:rsidR="006A4675" w:rsidRPr="00514A5F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AC5C7" w14:textId="77777777" w:rsidR="006A4675" w:rsidRPr="00514A5F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A23830" w14:textId="77777777" w:rsidR="006A4675" w:rsidRPr="00514A5F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4675" w:rsidRPr="00920647" w14:paraId="7A2C3EF8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F59C9" w14:textId="77777777" w:rsidR="006A4675" w:rsidRPr="00514A5F" w:rsidRDefault="006A467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744FF5" w14:textId="77777777" w:rsidR="006A4675" w:rsidRPr="00514A5F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4675" w:rsidRPr="00920647" w14:paraId="46F366A6" w14:textId="77777777" w:rsidTr="00775FD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78AF8D" w14:textId="77777777" w:rsidR="006A4675" w:rsidRPr="00514A5F" w:rsidRDefault="006A4675" w:rsidP="00775FD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6A4675" w:rsidRPr="00920647" w14:paraId="652712FF" w14:textId="77777777" w:rsidTr="00775FD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2B5D184" w14:textId="77777777" w:rsidR="006A4675" w:rsidRPr="00514A5F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143354F3" w14:textId="77777777" w:rsidR="006A4675" w:rsidRPr="00514A5F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04EB743" w14:textId="77777777" w:rsidR="006A4675" w:rsidRPr="00514A5F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6D94CAC" w14:textId="77777777" w:rsidR="006A4675" w:rsidRPr="00514A5F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95F3953" w14:textId="77777777" w:rsidR="006A4675" w:rsidRPr="00650BCE" w:rsidRDefault="006A467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710A56B" w14:textId="77777777" w:rsidR="006A4675" w:rsidRPr="002822E4" w:rsidRDefault="006A4675" w:rsidP="006A46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44A6B91C" w14:textId="77777777" w:rsidR="006A4675" w:rsidRPr="002822E4" w:rsidRDefault="006A4675" w:rsidP="006A4675">
      <w:pPr>
        <w:spacing w:after="0" w:line="240" w:lineRule="auto"/>
        <w:rPr>
          <w:rFonts w:ascii="Times New Roman" w:hAnsi="Times New Roman" w:cs="Times New Roman"/>
        </w:rPr>
      </w:pPr>
    </w:p>
    <w:p w14:paraId="4B184CB3" w14:textId="77777777" w:rsidR="006A4675" w:rsidRPr="001608D3" w:rsidRDefault="006A4675" w:rsidP="006A4675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7E434D95" w14:textId="77777777" w:rsidR="006A4675" w:rsidRDefault="006A4675" w:rsidP="006A46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7704562B" w14:textId="77777777" w:rsidR="006A4675" w:rsidRPr="002822E4" w:rsidRDefault="006A4675" w:rsidP="006A46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6AB85D" w14:textId="77777777" w:rsidR="006A4675" w:rsidRPr="002822E4" w:rsidRDefault="006A4675" w:rsidP="006A4675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252FB4A8" w14:textId="77777777" w:rsidR="006A4675" w:rsidRDefault="006A4675" w:rsidP="006A4675">
      <w:pPr>
        <w:spacing w:after="0" w:line="240" w:lineRule="auto"/>
        <w:rPr>
          <w:rStyle w:val="a9"/>
          <w:rFonts w:ascii="Times New Roman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p w14:paraId="43BCB6EA" w14:textId="77777777" w:rsidR="006A4675" w:rsidRDefault="006A4675" w:rsidP="00391F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A4675" w:rsidSect="007D7715">
      <w:pgSz w:w="11906" w:h="16838"/>
      <w:pgMar w:top="142" w:right="720" w:bottom="426" w:left="720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A822F" w14:textId="77777777" w:rsidR="00A24661" w:rsidRDefault="00A24661" w:rsidP="00A24661">
      <w:pPr>
        <w:spacing w:after="0" w:line="240" w:lineRule="auto"/>
      </w:pPr>
      <w:r>
        <w:separator/>
      </w:r>
    </w:p>
  </w:endnote>
  <w:endnote w:type="continuationSeparator" w:id="0">
    <w:p w14:paraId="2E0147A2" w14:textId="77777777" w:rsidR="00A24661" w:rsidRDefault="00A24661" w:rsidP="00A2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F33D6" w14:textId="77777777" w:rsidR="00A24661" w:rsidRDefault="00A24661" w:rsidP="00A24661">
      <w:pPr>
        <w:spacing w:after="0" w:line="240" w:lineRule="auto"/>
      </w:pPr>
      <w:r>
        <w:separator/>
      </w:r>
    </w:p>
  </w:footnote>
  <w:footnote w:type="continuationSeparator" w:id="0">
    <w:p w14:paraId="6AECF1B9" w14:textId="77777777" w:rsidR="00A24661" w:rsidRDefault="00A24661" w:rsidP="00A2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03D0"/>
    <w:rsid w:val="00012555"/>
    <w:rsid w:val="0002167E"/>
    <w:rsid w:val="00021B70"/>
    <w:rsid w:val="00022E13"/>
    <w:rsid w:val="00027356"/>
    <w:rsid w:val="000311F5"/>
    <w:rsid w:val="00031827"/>
    <w:rsid w:val="00032507"/>
    <w:rsid w:val="00046D58"/>
    <w:rsid w:val="00055236"/>
    <w:rsid w:val="000727BA"/>
    <w:rsid w:val="00080A52"/>
    <w:rsid w:val="000846B5"/>
    <w:rsid w:val="00085CE8"/>
    <w:rsid w:val="000A2732"/>
    <w:rsid w:val="000A4D61"/>
    <w:rsid w:val="000B072E"/>
    <w:rsid w:val="000B6E3F"/>
    <w:rsid w:val="000C0A50"/>
    <w:rsid w:val="000C6BE2"/>
    <w:rsid w:val="000C6D65"/>
    <w:rsid w:val="000D3F30"/>
    <w:rsid w:val="000D6CC8"/>
    <w:rsid w:val="000D70AA"/>
    <w:rsid w:val="000F1FF0"/>
    <w:rsid w:val="000F4921"/>
    <w:rsid w:val="0010664A"/>
    <w:rsid w:val="001067D8"/>
    <w:rsid w:val="00107267"/>
    <w:rsid w:val="001148B9"/>
    <w:rsid w:val="00145EF8"/>
    <w:rsid w:val="00147F2B"/>
    <w:rsid w:val="00155074"/>
    <w:rsid w:val="00155A45"/>
    <w:rsid w:val="001645C3"/>
    <w:rsid w:val="001667E0"/>
    <w:rsid w:val="001676EE"/>
    <w:rsid w:val="001731C7"/>
    <w:rsid w:val="00174307"/>
    <w:rsid w:val="0017697D"/>
    <w:rsid w:val="001800F0"/>
    <w:rsid w:val="001827F9"/>
    <w:rsid w:val="00186B7A"/>
    <w:rsid w:val="00187BA6"/>
    <w:rsid w:val="0019074E"/>
    <w:rsid w:val="00191B89"/>
    <w:rsid w:val="001A017F"/>
    <w:rsid w:val="001B4B0C"/>
    <w:rsid w:val="001C4F7E"/>
    <w:rsid w:val="001C7917"/>
    <w:rsid w:val="001E41B0"/>
    <w:rsid w:val="001E4AFF"/>
    <w:rsid w:val="001F468A"/>
    <w:rsid w:val="0020516A"/>
    <w:rsid w:val="00207BD8"/>
    <w:rsid w:val="00220D90"/>
    <w:rsid w:val="00225607"/>
    <w:rsid w:val="00232D98"/>
    <w:rsid w:val="00246A07"/>
    <w:rsid w:val="00254854"/>
    <w:rsid w:val="00270673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1554"/>
    <w:rsid w:val="002F2C89"/>
    <w:rsid w:val="002F359E"/>
    <w:rsid w:val="002F425A"/>
    <w:rsid w:val="002F5AD7"/>
    <w:rsid w:val="00313EB9"/>
    <w:rsid w:val="00322250"/>
    <w:rsid w:val="00330A59"/>
    <w:rsid w:val="00336A62"/>
    <w:rsid w:val="0035057F"/>
    <w:rsid w:val="00350B66"/>
    <w:rsid w:val="00351C86"/>
    <w:rsid w:val="00351EB7"/>
    <w:rsid w:val="00354DA0"/>
    <w:rsid w:val="00357EFD"/>
    <w:rsid w:val="00366EE5"/>
    <w:rsid w:val="003752D1"/>
    <w:rsid w:val="00377431"/>
    <w:rsid w:val="00380057"/>
    <w:rsid w:val="00386924"/>
    <w:rsid w:val="00391B99"/>
    <w:rsid w:val="00391F66"/>
    <w:rsid w:val="0039377D"/>
    <w:rsid w:val="00397668"/>
    <w:rsid w:val="003A74F3"/>
    <w:rsid w:val="003B136B"/>
    <w:rsid w:val="003B1811"/>
    <w:rsid w:val="003B1E5A"/>
    <w:rsid w:val="003B21F2"/>
    <w:rsid w:val="003B5C72"/>
    <w:rsid w:val="003C0C86"/>
    <w:rsid w:val="003E2A3E"/>
    <w:rsid w:val="003E522F"/>
    <w:rsid w:val="003E64FF"/>
    <w:rsid w:val="004103B1"/>
    <w:rsid w:val="00414292"/>
    <w:rsid w:val="0042531D"/>
    <w:rsid w:val="00445264"/>
    <w:rsid w:val="0045757A"/>
    <w:rsid w:val="004638D0"/>
    <w:rsid w:val="00467006"/>
    <w:rsid w:val="004715A4"/>
    <w:rsid w:val="00471C69"/>
    <w:rsid w:val="00472D4D"/>
    <w:rsid w:val="00491746"/>
    <w:rsid w:val="00491B3C"/>
    <w:rsid w:val="004A413F"/>
    <w:rsid w:val="004B0365"/>
    <w:rsid w:val="004B0E3C"/>
    <w:rsid w:val="004B29FE"/>
    <w:rsid w:val="004C28F7"/>
    <w:rsid w:val="004D109E"/>
    <w:rsid w:val="004E5DF2"/>
    <w:rsid w:val="004E6AD2"/>
    <w:rsid w:val="004E706B"/>
    <w:rsid w:val="004F203F"/>
    <w:rsid w:val="004F5259"/>
    <w:rsid w:val="004F677D"/>
    <w:rsid w:val="004F6F4B"/>
    <w:rsid w:val="00501793"/>
    <w:rsid w:val="005061C8"/>
    <w:rsid w:val="005178C2"/>
    <w:rsid w:val="00520AD8"/>
    <w:rsid w:val="0052502B"/>
    <w:rsid w:val="00530039"/>
    <w:rsid w:val="005507EB"/>
    <w:rsid w:val="00552847"/>
    <w:rsid w:val="005649A0"/>
    <w:rsid w:val="005763F1"/>
    <w:rsid w:val="00592100"/>
    <w:rsid w:val="005A000B"/>
    <w:rsid w:val="005B54AC"/>
    <w:rsid w:val="005C0F5F"/>
    <w:rsid w:val="005C1650"/>
    <w:rsid w:val="005C63FE"/>
    <w:rsid w:val="005D2C84"/>
    <w:rsid w:val="005D355D"/>
    <w:rsid w:val="005E11F0"/>
    <w:rsid w:val="005E13B3"/>
    <w:rsid w:val="005E6595"/>
    <w:rsid w:val="005E7876"/>
    <w:rsid w:val="005F1BF3"/>
    <w:rsid w:val="005F3CD6"/>
    <w:rsid w:val="00600477"/>
    <w:rsid w:val="0061296E"/>
    <w:rsid w:val="00612B4C"/>
    <w:rsid w:val="00620645"/>
    <w:rsid w:val="006265E2"/>
    <w:rsid w:val="006505DF"/>
    <w:rsid w:val="0065188E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A4675"/>
    <w:rsid w:val="006B2BAB"/>
    <w:rsid w:val="006B452B"/>
    <w:rsid w:val="006C19B8"/>
    <w:rsid w:val="006C57AA"/>
    <w:rsid w:val="006D15B3"/>
    <w:rsid w:val="006D4679"/>
    <w:rsid w:val="006D5776"/>
    <w:rsid w:val="006E075E"/>
    <w:rsid w:val="006E0EA0"/>
    <w:rsid w:val="006E2075"/>
    <w:rsid w:val="006F7540"/>
    <w:rsid w:val="00703363"/>
    <w:rsid w:val="007169A1"/>
    <w:rsid w:val="00721C51"/>
    <w:rsid w:val="007244A1"/>
    <w:rsid w:val="00733AD6"/>
    <w:rsid w:val="00735273"/>
    <w:rsid w:val="0074612B"/>
    <w:rsid w:val="00747F75"/>
    <w:rsid w:val="00776942"/>
    <w:rsid w:val="00776B71"/>
    <w:rsid w:val="007834ED"/>
    <w:rsid w:val="00787767"/>
    <w:rsid w:val="0079266F"/>
    <w:rsid w:val="00793A93"/>
    <w:rsid w:val="007A1A1A"/>
    <w:rsid w:val="007A58AE"/>
    <w:rsid w:val="007B12DF"/>
    <w:rsid w:val="007B5873"/>
    <w:rsid w:val="007D1114"/>
    <w:rsid w:val="007D1A5F"/>
    <w:rsid w:val="007D3F1A"/>
    <w:rsid w:val="007D7715"/>
    <w:rsid w:val="007E35E5"/>
    <w:rsid w:val="007F1408"/>
    <w:rsid w:val="007F7898"/>
    <w:rsid w:val="00807C96"/>
    <w:rsid w:val="008146BC"/>
    <w:rsid w:val="0082084C"/>
    <w:rsid w:val="0083199A"/>
    <w:rsid w:val="00870C2C"/>
    <w:rsid w:val="0087163C"/>
    <w:rsid w:val="00871A17"/>
    <w:rsid w:val="00881946"/>
    <w:rsid w:val="00897D89"/>
    <w:rsid w:val="008A1A89"/>
    <w:rsid w:val="008A6B0E"/>
    <w:rsid w:val="008C27D8"/>
    <w:rsid w:val="008C380C"/>
    <w:rsid w:val="008C3D8E"/>
    <w:rsid w:val="008D0EE4"/>
    <w:rsid w:val="008D172A"/>
    <w:rsid w:val="008D283B"/>
    <w:rsid w:val="008D3CE2"/>
    <w:rsid w:val="008E0BAF"/>
    <w:rsid w:val="008E5315"/>
    <w:rsid w:val="008F2CA3"/>
    <w:rsid w:val="008F41B1"/>
    <w:rsid w:val="00903C74"/>
    <w:rsid w:val="009048EE"/>
    <w:rsid w:val="0090630C"/>
    <w:rsid w:val="00906B76"/>
    <w:rsid w:val="00914C43"/>
    <w:rsid w:val="00915440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1280"/>
    <w:rsid w:val="009738E4"/>
    <w:rsid w:val="00994122"/>
    <w:rsid w:val="00994D7F"/>
    <w:rsid w:val="009A42F5"/>
    <w:rsid w:val="009B06B6"/>
    <w:rsid w:val="009B4830"/>
    <w:rsid w:val="009C58B4"/>
    <w:rsid w:val="009D3F32"/>
    <w:rsid w:val="009D5244"/>
    <w:rsid w:val="009D58FC"/>
    <w:rsid w:val="009D651F"/>
    <w:rsid w:val="00A05959"/>
    <w:rsid w:val="00A07752"/>
    <w:rsid w:val="00A10CCC"/>
    <w:rsid w:val="00A118A9"/>
    <w:rsid w:val="00A13153"/>
    <w:rsid w:val="00A13783"/>
    <w:rsid w:val="00A14B47"/>
    <w:rsid w:val="00A230B2"/>
    <w:rsid w:val="00A24661"/>
    <w:rsid w:val="00A3474D"/>
    <w:rsid w:val="00A44373"/>
    <w:rsid w:val="00A46E28"/>
    <w:rsid w:val="00A6003A"/>
    <w:rsid w:val="00A61385"/>
    <w:rsid w:val="00A65FA6"/>
    <w:rsid w:val="00A73628"/>
    <w:rsid w:val="00A82B73"/>
    <w:rsid w:val="00A84A4F"/>
    <w:rsid w:val="00AA2D66"/>
    <w:rsid w:val="00AB2210"/>
    <w:rsid w:val="00AB5F5B"/>
    <w:rsid w:val="00AB6CA6"/>
    <w:rsid w:val="00AD6911"/>
    <w:rsid w:val="00AD732B"/>
    <w:rsid w:val="00AE77C8"/>
    <w:rsid w:val="00AF6E4E"/>
    <w:rsid w:val="00B20F03"/>
    <w:rsid w:val="00B222FE"/>
    <w:rsid w:val="00B3013D"/>
    <w:rsid w:val="00B37FF1"/>
    <w:rsid w:val="00B42BDA"/>
    <w:rsid w:val="00B43829"/>
    <w:rsid w:val="00B4546C"/>
    <w:rsid w:val="00B523A7"/>
    <w:rsid w:val="00B72560"/>
    <w:rsid w:val="00B74A43"/>
    <w:rsid w:val="00B80343"/>
    <w:rsid w:val="00B82EDB"/>
    <w:rsid w:val="00B86504"/>
    <w:rsid w:val="00B87EB1"/>
    <w:rsid w:val="00B90DD3"/>
    <w:rsid w:val="00BA11B0"/>
    <w:rsid w:val="00BA16AD"/>
    <w:rsid w:val="00BA7322"/>
    <w:rsid w:val="00BB2320"/>
    <w:rsid w:val="00BC2267"/>
    <w:rsid w:val="00BC6EC6"/>
    <w:rsid w:val="00BD142B"/>
    <w:rsid w:val="00BD77D2"/>
    <w:rsid w:val="00BF2137"/>
    <w:rsid w:val="00BF35FB"/>
    <w:rsid w:val="00C12588"/>
    <w:rsid w:val="00C14F91"/>
    <w:rsid w:val="00C23632"/>
    <w:rsid w:val="00C325DA"/>
    <w:rsid w:val="00C40AEB"/>
    <w:rsid w:val="00C4329E"/>
    <w:rsid w:val="00C448CC"/>
    <w:rsid w:val="00C4640F"/>
    <w:rsid w:val="00C55DC7"/>
    <w:rsid w:val="00C673A1"/>
    <w:rsid w:val="00C70386"/>
    <w:rsid w:val="00C741A8"/>
    <w:rsid w:val="00C76179"/>
    <w:rsid w:val="00C85B99"/>
    <w:rsid w:val="00C9192B"/>
    <w:rsid w:val="00C9269E"/>
    <w:rsid w:val="00CA3808"/>
    <w:rsid w:val="00CA4670"/>
    <w:rsid w:val="00CA5F4E"/>
    <w:rsid w:val="00CA6ACE"/>
    <w:rsid w:val="00CB34D3"/>
    <w:rsid w:val="00CB524F"/>
    <w:rsid w:val="00CB772C"/>
    <w:rsid w:val="00CE030B"/>
    <w:rsid w:val="00CF30C1"/>
    <w:rsid w:val="00CF4646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71178"/>
    <w:rsid w:val="00D743E1"/>
    <w:rsid w:val="00D749DF"/>
    <w:rsid w:val="00D84D8F"/>
    <w:rsid w:val="00D850D2"/>
    <w:rsid w:val="00DA5372"/>
    <w:rsid w:val="00DA724A"/>
    <w:rsid w:val="00DB03F2"/>
    <w:rsid w:val="00DC0677"/>
    <w:rsid w:val="00DC3BFA"/>
    <w:rsid w:val="00DC63F5"/>
    <w:rsid w:val="00DC7CC1"/>
    <w:rsid w:val="00DD6907"/>
    <w:rsid w:val="00DD73AD"/>
    <w:rsid w:val="00DE1F90"/>
    <w:rsid w:val="00E02448"/>
    <w:rsid w:val="00E032C0"/>
    <w:rsid w:val="00E0371E"/>
    <w:rsid w:val="00E07D10"/>
    <w:rsid w:val="00E10480"/>
    <w:rsid w:val="00E10E7F"/>
    <w:rsid w:val="00E10F8B"/>
    <w:rsid w:val="00E13825"/>
    <w:rsid w:val="00E16CA1"/>
    <w:rsid w:val="00E170EA"/>
    <w:rsid w:val="00E2294C"/>
    <w:rsid w:val="00E25088"/>
    <w:rsid w:val="00E329E1"/>
    <w:rsid w:val="00E346DE"/>
    <w:rsid w:val="00E424C3"/>
    <w:rsid w:val="00E52D58"/>
    <w:rsid w:val="00E623FC"/>
    <w:rsid w:val="00E70165"/>
    <w:rsid w:val="00E7278E"/>
    <w:rsid w:val="00E77DEB"/>
    <w:rsid w:val="00E840B4"/>
    <w:rsid w:val="00E86864"/>
    <w:rsid w:val="00E940D5"/>
    <w:rsid w:val="00EA17F8"/>
    <w:rsid w:val="00EA31C9"/>
    <w:rsid w:val="00EA70D0"/>
    <w:rsid w:val="00EB07C8"/>
    <w:rsid w:val="00EB356E"/>
    <w:rsid w:val="00EC140E"/>
    <w:rsid w:val="00EC29EC"/>
    <w:rsid w:val="00ED2117"/>
    <w:rsid w:val="00ED342F"/>
    <w:rsid w:val="00ED3A35"/>
    <w:rsid w:val="00EE14AC"/>
    <w:rsid w:val="00EE1593"/>
    <w:rsid w:val="00EE3D14"/>
    <w:rsid w:val="00EE52C6"/>
    <w:rsid w:val="00EF1D91"/>
    <w:rsid w:val="00EF530E"/>
    <w:rsid w:val="00F10417"/>
    <w:rsid w:val="00F301A0"/>
    <w:rsid w:val="00F3448E"/>
    <w:rsid w:val="00F4522B"/>
    <w:rsid w:val="00F62654"/>
    <w:rsid w:val="00F64C87"/>
    <w:rsid w:val="00F82886"/>
    <w:rsid w:val="00F92BAA"/>
    <w:rsid w:val="00F95BE6"/>
    <w:rsid w:val="00FA0926"/>
    <w:rsid w:val="00FA0ACC"/>
    <w:rsid w:val="00FA1CAF"/>
    <w:rsid w:val="00FB3F7B"/>
    <w:rsid w:val="00FB5442"/>
    <w:rsid w:val="00FC2BFD"/>
    <w:rsid w:val="00FD064F"/>
    <w:rsid w:val="00FD16C9"/>
    <w:rsid w:val="00FD2A3E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7C910339"/>
  <w15:docId w15:val="{670A5F3F-3ADA-4A55-847D-2AA140E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66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rsid w:val="00E13825"/>
    <w:rPr>
      <w:sz w:val="24"/>
      <w:szCs w:val="24"/>
    </w:rPr>
  </w:style>
  <w:style w:type="paragraph" w:styleId="ad">
    <w:name w:val="header"/>
    <w:basedOn w:val="a"/>
    <w:link w:val="ac"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1A01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37743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39"/>
    <w:rsid w:val="00C236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5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507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55</cp:revision>
  <cp:lastPrinted>2019-06-26T11:34:00Z</cp:lastPrinted>
  <dcterms:created xsi:type="dcterms:W3CDTF">2021-07-01T12:18:00Z</dcterms:created>
  <dcterms:modified xsi:type="dcterms:W3CDTF">2022-12-12T07:17:00Z</dcterms:modified>
</cp:coreProperties>
</file>